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C21" w:rsidRDefault="00F76C21" w:rsidP="00F76C21">
      <w:pPr>
        <w:jc w:val="center"/>
        <w:rPr>
          <w:rFonts w:ascii="Times New Roman" w:hAnsi="Times New Roman" w:cs="Times New Roman"/>
          <w:b/>
          <w:sz w:val="44"/>
          <w:szCs w:val="44"/>
        </w:rPr>
      </w:pPr>
      <w:bookmarkStart w:id="0" w:name="_GoBack"/>
      <w:bookmarkEnd w:id="0"/>
      <w:r w:rsidRPr="00CD0C5D">
        <w:rPr>
          <w:rFonts w:ascii="Times New Roman" w:hAnsi="Times New Roman" w:cs="Times New Roman"/>
          <w:b/>
          <w:noProof/>
          <w:sz w:val="44"/>
          <w:szCs w:val="44"/>
          <w:lang w:eastAsia="ru-RU"/>
        </w:rPr>
        <w:drawing>
          <wp:anchor distT="0" distB="0" distL="114300" distR="114300" simplePos="0" relativeHeight="251656704" behindDoc="0" locked="0" layoutInCell="1" allowOverlap="1" wp14:anchorId="7CC4EC62" wp14:editId="29AD5A59">
            <wp:simplePos x="895350" y="857250"/>
            <wp:positionH relativeFrom="margin">
              <wp:align>left</wp:align>
            </wp:positionH>
            <wp:positionV relativeFrom="margin">
              <wp:align>top</wp:align>
            </wp:positionV>
            <wp:extent cx="1800225" cy="2585085"/>
            <wp:effectExtent l="171450" t="133350" r="371475" b="310515"/>
            <wp:wrapSquare wrapText="bothSides"/>
            <wp:docPr id="3" name="Рисунок 3" descr="E:\Документы с диска С\Documents and Settings\Оксана\Крупин_презентация к уроку\Круп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E:\Документы с диска С\Documents and Settings\Оксана\Крупин_презентация к уроку\Крупин.jpg"/>
                    <pic:cNvPicPr>
                      <a:picLocks noChangeAspect="1" noChangeArrowheads="1"/>
                    </pic:cNvPicPr>
                  </pic:nvPicPr>
                  <pic:blipFill>
                    <a:blip r:embed="rId5" cstate="print"/>
                    <a:srcRect/>
                    <a:stretch>
                      <a:fillRect/>
                    </a:stretch>
                  </pic:blipFill>
                  <pic:spPr bwMode="auto">
                    <a:xfrm>
                      <a:off x="0" y="0"/>
                      <a:ext cx="1800225" cy="2585085"/>
                    </a:xfrm>
                    <a:prstGeom prst="rect">
                      <a:avLst/>
                    </a:prstGeom>
                    <a:ln>
                      <a:noFill/>
                    </a:ln>
                    <a:effectLst>
                      <a:outerShdw blurRad="292100" dist="139700" dir="2700000" algn="tl" rotWithShape="0">
                        <a:srgbClr val="333333">
                          <a:alpha val="65000"/>
                        </a:srgbClr>
                      </a:outerShdw>
                    </a:effectLst>
                  </pic:spPr>
                </pic:pic>
              </a:graphicData>
            </a:graphic>
          </wp:anchor>
        </w:drawing>
      </w:r>
      <w:r w:rsidRPr="00CD0C5D">
        <w:rPr>
          <w:rFonts w:ascii="Times New Roman" w:hAnsi="Times New Roman" w:cs="Times New Roman"/>
          <w:b/>
          <w:sz w:val="44"/>
          <w:szCs w:val="44"/>
        </w:rPr>
        <w:t>В</w:t>
      </w:r>
      <w:r>
        <w:rPr>
          <w:rFonts w:ascii="Times New Roman" w:hAnsi="Times New Roman" w:cs="Times New Roman"/>
          <w:b/>
          <w:sz w:val="44"/>
          <w:szCs w:val="44"/>
        </w:rPr>
        <w:t xml:space="preserve">ладимир Николаевич </w:t>
      </w:r>
    </w:p>
    <w:p w:rsidR="00F76C21" w:rsidRPr="0007285D" w:rsidRDefault="00F76C21" w:rsidP="00F76C21">
      <w:pPr>
        <w:jc w:val="center"/>
        <w:rPr>
          <w:rFonts w:ascii="Times New Roman" w:hAnsi="Times New Roman" w:cs="Times New Roman"/>
          <w:b/>
          <w:sz w:val="44"/>
          <w:szCs w:val="44"/>
        </w:rPr>
      </w:pPr>
      <w:proofErr w:type="spellStart"/>
      <w:r w:rsidRPr="0007285D">
        <w:rPr>
          <w:rFonts w:ascii="Times New Roman" w:hAnsi="Times New Roman" w:cs="Times New Roman"/>
          <w:b/>
          <w:sz w:val="44"/>
          <w:szCs w:val="44"/>
        </w:rPr>
        <w:t>Крупин</w:t>
      </w:r>
      <w:proofErr w:type="spellEnd"/>
    </w:p>
    <w:p w:rsidR="00F76C21" w:rsidRPr="0007285D" w:rsidRDefault="00F76C21" w:rsidP="00F76C21">
      <w:pPr>
        <w:pStyle w:val="a7"/>
        <w:ind w:firstLine="284"/>
        <w:jc w:val="both"/>
        <w:rPr>
          <w:rFonts w:ascii="Times New Roman" w:hAnsi="Times New Roman" w:cs="Times New Roman"/>
          <w:sz w:val="28"/>
          <w:szCs w:val="28"/>
        </w:rPr>
      </w:pPr>
      <w:r w:rsidRPr="0007285D">
        <w:rPr>
          <w:rFonts w:ascii="Times New Roman" w:hAnsi="Times New Roman" w:cs="Times New Roman"/>
          <w:sz w:val="28"/>
          <w:szCs w:val="28"/>
        </w:rPr>
        <w:t xml:space="preserve">Русский православный писатель, публицист и педагог. Лауреат </w:t>
      </w:r>
      <w:hyperlink r:id="rId6" w:tooltip="Патриаршая литературная премия" w:history="1">
        <w:r w:rsidRPr="0007285D">
          <w:rPr>
            <w:rFonts w:ascii="Times New Roman" w:hAnsi="Times New Roman" w:cs="Times New Roman"/>
            <w:sz w:val="28"/>
            <w:szCs w:val="28"/>
          </w:rPr>
          <w:t>Патриаршей литературной премии</w:t>
        </w:r>
      </w:hyperlink>
      <w:r w:rsidRPr="0007285D">
        <w:rPr>
          <w:rFonts w:ascii="Times New Roman" w:hAnsi="Times New Roman" w:cs="Times New Roman"/>
          <w:sz w:val="28"/>
          <w:szCs w:val="28"/>
        </w:rPr>
        <w:t xml:space="preserve"> (2011). </w:t>
      </w:r>
    </w:p>
    <w:p w:rsidR="00F76C21" w:rsidRPr="0007285D" w:rsidRDefault="00F76C21" w:rsidP="00F76C21">
      <w:pPr>
        <w:pStyle w:val="a7"/>
        <w:ind w:firstLine="284"/>
        <w:jc w:val="both"/>
        <w:rPr>
          <w:rFonts w:ascii="Times New Roman" w:hAnsi="Times New Roman" w:cs="Times New Roman"/>
          <w:sz w:val="28"/>
          <w:szCs w:val="28"/>
        </w:rPr>
      </w:pPr>
      <w:r w:rsidRPr="0007285D">
        <w:rPr>
          <w:rFonts w:ascii="Times New Roman" w:hAnsi="Times New Roman" w:cs="Times New Roman"/>
          <w:sz w:val="28"/>
          <w:szCs w:val="28"/>
        </w:rPr>
        <w:t xml:space="preserve">Родился 7 сентября 1941 в с. Кильмезь Кировской области, сын лесника. Окончив сельскую школу, работал слесарем, грузчиком, рабселькором районной газеты. Служил в армии, учился в Московском областном педагогическом институте им. </w:t>
      </w:r>
      <w:proofErr w:type="spellStart"/>
      <w:r w:rsidRPr="0007285D">
        <w:rPr>
          <w:rFonts w:ascii="Times New Roman" w:hAnsi="Times New Roman" w:cs="Times New Roman"/>
          <w:sz w:val="28"/>
          <w:szCs w:val="28"/>
        </w:rPr>
        <w:t>Н.К.Крупской</w:t>
      </w:r>
      <w:proofErr w:type="spellEnd"/>
      <w:r w:rsidRPr="0007285D">
        <w:rPr>
          <w:rFonts w:ascii="Times New Roman" w:hAnsi="Times New Roman" w:cs="Times New Roman"/>
          <w:sz w:val="28"/>
          <w:szCs w:val="28"/>
        </w:rPr>
        <w:t xml:space="preserve"> (окончил факультет литературы и русского языка), работал на Центральном телевидении, в различных литературно-художественных издательствах, преподавал в школе. Был секретарем правления Московского отделения СП РСФСР, СП СССР; членом редколлегии журнала «Новый мир», главным редактором журнала «Москва» (1989-1992). С 1994 преподает в Московской духовной академии; с 1998 главный редактор христианского журнала «Благодатный огонь». Сопредседатель </w:t>
      </w:r>
      <w:hyperlink r:id="rId7" w:tooltip="Союз писателей России" w:history="1">
        <w:r w:rsidRPr="0007285D">
          <w:rPr>
            <w:rFonts w:ascii="Times New Roman" w:hAnsi="Times New Roman" w:cs="Times New Roman"/>
            <w:sz w:val="28"/>
            <w:szCs w:val="28"/>
          </w:rPr>
          <w:t>Союза Писателей России</w:t>
        </w:r>
      </w:hyperlink>
      <w:r w:rsidRPr="0007285D">
        <w:rPr>
          <w:rFonts w:ascii="Times New Roman" w:hAnsi="Times New Roman" w:cs="Times New Roman"/>
          <w:sz w:val="28"/>
          <w:szCs w:val="28"/>
        </w:rPr>
        <w:t>.</w:t>
      </w:r>
      <w:r w:rsidRPr="0007285D">
        <w:rPr>
          <w:rFonts w:ascii="Times New Roman" w:hAnsi="Times New Roman" w:cs="Times New Roman"/>
          <w:sz w:val="28"/>
          <w:szCs w:val="28"/>
        </w:rPr>
        <w:br/>
      </w:r>
    </w:p>
    <w:p w:rsidR="00F76C21" w:rsidRDefault="00F76C21" w:rsidP="00F76C21">
      <w:pPr>
        <w:jc w:val="center"/>
        <w:rPr>
          <w:rFonts w:ascii="Times New Roman" w:hAnsi="Times New Roman" w:cs="Times New Roman"/>
          <w:b/>
          <w:sz w:val="44"/>
          <w:szCs w:val="44"/>
        </w:rPr>
      </w:pPr>
    </w:p>
    <w:p w:rsidR="00F76C21" w:rsidRPr="0007285D" w:rsidRDefault="00F76C21" w:rsidP="00F76C21">
      <w:pPr>
        <w:pStyle w:val="a7"/>
        <w:jc w:val="center"/>
        <w:rPr>
          <w:rFonts w:ascii="Times New Roman" w:hAnsi="Times New Roman" w:cs="Times New Roman"/>
          <w:b/>
          <w:sz w:val="44"/>
          <w:szCs w:val="44"/>
        </w:rPr>
      </w:pPr>
      <w:r w:rsidRPr="0007285D">
        <w:rPr>
          <w:rFonts w:ascii="Times New Roman" w:hAnsi="Times New Roman" w:cs="Times New Roman"/>
          <w:b/>
          <w:noProof/>
          <w:sz w:val="44"/>
          <w:szCs w:val="44"/>
          <w:lang w:eastAsia="ru-RU"/>
        </w:rPr>
        <w:drawing>
          <wp:anchor distT="0" distB="0" distL="114300" distR="114300" simplePos="0" relativeHeight="251657728" behindDoc="0" locked="0" layoutInCell="1" allowOverlap="1" wp14:anchorId="7A6FCDCA" wp14:editId="2E36A6D6">
            <wp:simplePos x="0" y="0"/>
            <wp:positionH relativeFrom="margin">
              <wp:posOffset>70485</wp:posOffset>
            </wp:positionH>
            <wp:positionV relativeFrom="margin">
              <wp:posOffset>5223510</wp:posOffset>
            </wp:positionV>
            <wp:extent cx="1800225" cy="2314575"/>
            <wp:effectExtent l="19050" t="0" r="9525" b="0"/>
            <wp:wrapSquare wrapText="bothSides"/>
            <wp:docPr id="4" name="Рисунок 1" descr="http://eskomizdat.ru/wp-content/gallery/masterskaya-knizhnika-zastavka-2/oblozka-krupin_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skomizdat.ru/wp-content/gallery/masterskaya-knizhnika-zastavka-2/oblozka-krupin_face.jpg"/>
                    <pic:cNvPicPr>
                      <a:picLocks noChangeAspect="1" noChangeArrowheads="1"/>
                    </pic:cNvPicPr>
                  </pic:nvPicPr>
                  <pic:blipFill>
                    <a:blip r:embed="rId8" cstate="print"/>
                    <a:srcRect/>
                    <a:stretch>
                      <a:fillRect/>
                    </a:stretch>
                  </pic:blipFill>
                  <pic:spPr bwMode="auto">
                    <a:xfrm>
                      <a:off x="0" y="0"/>
                      <a:ext cx="1800225" cy="2314575"/>
                    </a:xfrm>
                    <a:prstGeom prst="rect">
                      <a:avLst/>
                    </a:prstGeom>
                    <a:noFill/>
                    <a:ln w="9525">
                      <a:noFill/>
                      <a:miter lim="800000"/>
                      <a:headEnd/>
                      <a:tailEnd/>
                    </a:ln>
                  </pic:spPr>
                </pic:pic>
              </a:graphicData>
            </a:graphic>
          </wp:anchor>
        </w:drawing>
      </w:r>
      <w:r w:rsidRPr="0007285D">
        <w:rPr>
          <w:rFonts w:ascii="Times New Roman" w:hAnsi="Times New Roman" w:cs="Times New Roman"/>
          <w:b/>
          <w:sz w:val="44"/>
          <w:szCs w:val="44"/>
        </w:rPr>
        <w:t>«Молитва матери»</w:t>
      </w:r>
    </w:p>
    <w:p w:rsidR="00F76C21" w:rsidRDefault="00F76C21" w:rsidP="00F76C21">
      <w:pPr>
        <w:pStyle w:val="a7"/>
        <w:jc w:val="center"/>
        <w:rPr>
          <w:rFonts w:ascii="Times New Roman" w:hAnsi="Times New Roman" w:cs="Times New Roman"/>
          <w:sz w:val="28"/>
          <w:szCs w:val="28"/>
        </w:rPr>
      </w:pPr>
      <w:r w:rsidRPr="0007285D">
        <w:rPr>
          <w:rFonts w:ascii="Times New Roman" w:hAnsi="Times New Roman" w:cs="Times New Roman"/>
          <w:sz w:val="28"/>
          <w:szCs w:val="28"/>
        </w:rPr>
        <w:t>(2009г</w:t>
      </w:r>
      <w:r>
        <w:rPr>
          <w:rFonts w:ascii="Times New Roman" w:hAnsi="Times New Roman" w:cs="Times New Roman"/>
          <w:sz w:val="28"/>
          <w:szCs w:val="28"/>
        </w:rPr>
        <w:t>.</w:t>
      </w:r>
      <w:r w:rsidRPr="0007285D">
        <w:rPr>
          <w:rFonts w:ascii="Times New Roman" w:hAnsi="Times New Roman" w:cs="Times New Roman"/>
          <w:sz w:val="28"/>
          <w:szCs w:val="28"/>
        </w:rPr>
        <w:t>)</w:t>
      </w:r>
    </w:p>
    <w:p w:rsidR="00F76C21" w:rsidRPr="0007285D" w:rsidRDefault="00F76C21" w:rsidP="00F76C21">
      <w:pPr>
        <w:pStyle w:val="a7"/>
        <w:jc w:val="center"/>
        <w:rPr>
          <w:rFonts w:ascii="Times New Roman" w:hAnsi="Times New Roman" w:cs="Times New Roman"/>
          <w:sz w:val="28"/>
          <w:szCs w:val="28"/>
        </w:rPr>
      </w:pPr>
    </w:p>
    <w:p w:rsidR="00F76C21" w:rsidRPr="00CD0C5D"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«Материнская молитва со дна моря достанет» — эту пословицу, конечно, знают все. Но многие ли верят, что пословица эта сказана не для красного словца, а совершенно истинно, и за многие века подтверждена бесчисленными примерами?</w:t>
      </w:r>
    </w:p>
    <w:p w:rsidR="00F76C21"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 xml:space="preserve">Отец Павел, монах, рассказал мне случай, происшедший с ним недавно. Он рассказал его, как будто </w:t>
      </w:r>
      <w:proofErr w:type="gramStart"/>
      <w:r w:rsidRPr="00CD0C5D">
        <w:rPr>
          <w:rFonts w:ascii="Times New Roman" w:hAnsi="Times New Roman" w:cs="Times New Roman"/>
          <w:sz w:val="28"/>
          <w:szCs w:val="28"/>
        </w:rPr>
        <w:t>все</w:t>
      </w:r>
      <w:proofErr w:type="gramEnd"/>
      <w:r w:rsidRPr="00CD0C5D">
        <w:rPr>
          <w:rFonts w:ascii="Times New Roman" w:hAnsi="Times New Roman" w:cs="Times New Roman"/>
          <w:sz w:val="28"/>
          <w:szCs w:val="28"/>
        </w:rPr>
        <w:t xml:space="preserve"> так и должно было быть. Меня же этот случай поразил, и я его перескажу, думаю, что он удивителен не только для меня.</w:t>
      </w:r>
    </w:p>
    <w:p w:rsidR="00F76C21" w:rsidRDefault="00F76C21" w:rsidP="00F76C21">
      <w:pPr>
        <w:pStyle w:val="a7"/>
        <w:ind w:firstLine="709"/>
        <w:jc w:val="both"/>
        <w:rPr>
          <w:rFonts w:ascii="Times New Roman" w:hAnsi="Times New Roman" w:cs="Times New Roman"/>
          <w:sz w:val="28"/>
          <w:szCs w:val="28"/>
        </w:rPr>
      </w:pPr>
    </w:p>
    <w:p w:rsidR="00F76C21" w:rsidRPr="00CD0C5D" w:rsidRDefault="00F76C21" w:rsidP="00F76C21">
      <w:pPr>
        <w:pStyle w:val="a7"/>
        <w:ind w:firstLine="709"/>
        <w:jc w:val="both"/>
        <w:rPr>
          <w:rFonts w:ascii="Times New Roman" w:hAnsi="Times New Roman" w:cs="Times New Roman"/>
          <w:sz w:val="28"/>
          <w:szCs w:val="28"/>
        </w:rPr>
      </w:pPr>
    </w:p>
    <w:p w:rsidR="00F76C21" w:rsidRPr="00CD0C5D"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На улице к отцу Павлу подошла женщина и попросила его сходить к ее сыну. Исповедать. Назвала адрес.</w:t>
      </w:r>
    </w:p>
    <w:p w:rsidR="00F76C21" w:rsidRDefault="00F76C21" w:rsidP="00F76C21">
      <w:pPr>
        <w:pStyle w:val="a7"/>
        <w:jc w:val="both"/>
        <w:rPr>
          <w:rFonts w:ascii="Times New Roman" w:hAnsi="Times New Roman" w:cs="Times New Roman"/>
          <w:sz w:val="24"/>
          <w:szCs w:val="24"/>
        </w:rPr>
      </w:pPr>
      <w:r w:rsidRPr="00CD0C5D">
        <w:rPr>
          <w:rFonts w:ascii="Times New Roman" w:hAnsi="Times New Roman" w:cs="Times New Roman"/>
          <w:sz w:val="28"/>
          <w:szCs w:val="28"/>
        </w:rPr>
        <w:t>— А я очень торопился, — сказал отец Павел, — и в тот день не успел. Да, признаться, и адрес забыл. А еще через день рано утром она мне снова</w:t>
      </w:r>
    </w:p>
    <w:p w:rsidR="00F76C21"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lastRenderedPageBreak/>
        <w:t xml:space="preserve">встретилась, очень взволнованная, и настоятельно просила, прямо умоляла пойти к сыну. Почему-то я даже не спросил, почему она со мной не шла. </w:t>
      </w:r>
    </w:p>
    <w:p w:rsidR="00F76C21" w:rsidRDefault="00F76C21" w:rsidP="00F76C21">
      <w:pPr>
        <w:pStyle w:val="a7"/>
        <w:ind w:firstLine="709"/>
        <w:jc w:val="both"/>
        <w:rPr>
          <w:rFonts w:ascii="Times New Roman" w:hAnsi="Times New Roman" w:cs="Times New Roman"/>
          <w:sz w:val="28"/>
          <w:szCs w:val="28"/>
        </w:rPr>
      </w:pPr>
    </w:p>
    <w:p w:rsidR="00F76C21" w:rsidRDefault="00F76C21" w:rsidP="00F76C21">
      <w:pPr>
        <w:pStyle w:val="a7"/>
        <w:ind w:firstLine="709"/>
        <w:jc w:val="both"/>
        <w:rPr>
          <w:rFonts w:ascii="Times New Roman" w:hAnsi="Times New Roman" w:cs="Times New Roman"/>
          <w:sz w:val="28"/>
          <w:szCs w:val="28"/>
        </w:rPr>
      </w:pPr>
    </w:p>
    <w:p w:rsidR="00F76C21"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Я поднялся по лестнице, позвонил. Открыл мужчина. Очень неопрятный, молодой, видно сразу, что сильно пьющий. Смотрел на меня дерзко: я был в облачении. Я поздоровался, говорю: ваша мама просила меня к вам зайти. Он вскинулся: «Ладно врать, у меня мать пять лет как умерла». А на стене ее фотография среди других. Я показываю на фото, говорю: «Вот именно эта женщина просила вас навестить». Он с таким вызовом: «Значит, вы с того света за мной пришли?» — «</w:t>
      </w:r>
      <w:proofErr w:type="gramStart"/>
      <w:r w:rsidRPr="00CD0C5D">
        <w:rPr>
          <w:rFonts w:ascii="Times New Roman" w:hAnsi="Times New Roman" w:cs="Times New Roman"/>
          <w:sz w:val="28"/>
          <w:szCs w:val="28"/>
        </w:rPr>
        <w:t>Нет,—</w:t>
      </w:r>
      <w:proofErr w:type="gramEnd"/>
      <w:r w:rsidRPr="00CD0C5D">
        <w:rPr>
          <w:rFonts w:ascii="Times New Roman" w:hAnsi="Times New Roman" w:cs="Times New Roman"/>
          <w:sz w:val="28"/>
          <w:szCs w:val="28"/>
        </w:rPr>
        <w:t xml:space="preserve"> говорю, — пока с этого. А вот то, что я тебе скажу, ты выполни: завтра с утра приходи в храм». — «А если не приду?» — «Придешь: мать просит. Это грех — родительские слова не исполнять».</w:t>
      </w:r>
    </w:p>
    <w:p w:rsidR="00F76C21" w:rsidRDefault="00F76C21" w:rsidP="00F76C21">
      <w:pPr>
        <w:pStyle w:val="a7"/>
        <w:ind w:firstLine="709"/>
        <w:jc w:val="both"/>
        <w:rPr>
          <w:rFonts w:ascii="Times New Roman" w:hAnsi="Times New Roman" w:cs="Times New Roman"/>
          <w:sz w:val="28"/>
          <w:szCs w:val="28"/>
        </w:rPr>
      </w:pPr>
    </w:p>
    <w:p w:rsidR="00F76C21" w:rsidRPr="00CD0C5D" w:rsidRDefault="00F76C21" w:rsidP="00F76C21">
      <w:pPr>
        <w:pStyle w:val="a7"/>
        <w:ind w:firstLine="709"/>
        <w:jc w:val="both"/>
        <w:rPr>
          <w:rFonts w:ascii="Times New Roman" w:hAnsi="Times New Roman" w:cs="Times New Roman"/>
          <w:sz w:val="28"/>
          <w:szCs w:val="28"/>
        </w:rPr>
      </w:pPr>
    </w:p>
    <w:p w:rsidR="00F76C21"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И он пришел. И на исповеди его прямо трясло от рыданий, говорил, что он мать выгнал из дому. Она жила по чужим людям и вскоре умерла. Он даже и узнал-то потом, даже не хоронил.</w:t>
      </w:r>
    </w:p>
    <w:p w:rsidR="00F76C21" w:rsidRDefault="00F76C21" w:rsidP="00F76C21">
      <w:pPr>
        <w:pStyle w:val="a7"/>
        <w:ind w:firstLine="709"/>
        <w:jc w:val="both"/>
        <w:rPr>
          <w:rFonts w:ascii="Times New Roman" w:hAnsi="Times New Roman" w:cs="Times New Roman"/>
          <w:sz w:val="28"/>
          <w:szCs w:val="28"/>
        </w:rPr>
      </w:pPr>
    </w:p>
    <w:p w:rsidR="00F76C21" w:rsidRPr="00CD0C5D" w:rsidRDefault="00F76C21" w:rsidP="00F76C21">
      <w:pPr>
        <w:pStyle w:val="a7"/>
        <w:ind w:firstLine="709"/>
        <w:jc w:val="both"/>
        <w:rPr>
          <w:rFonts w:ascii="Times New Roman" w:hAnsi="Times New Roman" w:cs="Times New Roman"/>
          <w:sz w:val="28"/>
          <w:szCs w:val="28"/>
        </w:rPr>
      </w:pPr>
    </w:p>
    <w:p w:rsidR="00F76C21"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 А вечером я в последний раз встретил его мать. Она была очень радостная. Платок на ней был белый, а до этого темный. Очень благодарила и сказала, что сын ее пр</w:t>
      </w:r>
      <w:hyperlink r:id="rId9" w:history="1">
        <w:r w:rsidRPr="00665B90">
          <w:rPr>
            <w:rFonts w:ascii="Times New Roman" w:hAnsi="Times New Roman" w:cs="Times New Roman"/>
            <w:sz w:val="28"/>
            <w:szCs w:val="28"/>
          </w:rPr>
          <w:t>о</w:t>
        </w:r>
      </w:hyperlink>
      <w:r w:rsidRPr="00CD0C5D">
        <w:rPr>
          <w:rFonts w:ascii="Times New Roman" w:hAnsi="Times New Roman" w:cs="Times New Roman"/>
          <w:sz w:val="28"/>
          <w:szCs w:val="28"/>
        </w:rPr>
        <w:t>щен, так как раскаялся и исповедался, и что она уже с ним виделась. Тут я уже сам с утра пошел по его адресу. Соседи сказали, что вчера он умер, увезли в морг.</w:t>
      </w:r>
    </w:p>
    <w:p w:rsidR="00F76C21" w:rsidRDefault="00F76C21" w:rsidP="00F76C21">
      <w:pPr>
        <w:pStyle w:val="a7"/>
        <w:ind w:firstLine="709"/>
        <w:jc w:val="both"/>
        <w:rPr>
          <w:rFonts w:ascii="Times New Roman" w:hAnsi="Times New Roman" w:cs="Times New Roman"/>
          <w:sz w:val="28"/>
          <w:szCs w:val="28"/>
        </w:rPr>
      </w:pPr>
    </w:p>
    <w:p w:rsidR="00F76C21" w:rsidRPr="00CD0C5D" w:rsidRDefault="00F76C21" w:rsidP="00F76C21">
      <w:pPr>
        <w:pStyle w:val="a7"/>
        <w:ind w:firstLine="709"/>
        <w:jc w:val="both"/>
        <w:rPr>
          <w:rFonts w:ascii="Times New Roman" w:hAnsi="Times New Roman" w:cs="Times New Roman"/>
          <w:sz w:val="28"/>
          <w:szCs w:val="28"/>
        </w:rPr>
      </w:pPr>
    </w:p>
    <w:p w:rsidR="00F76C21" w:rsidRDefault="00F76C21" w:rsidP="00F76C21">
      <w:pPr>
        <w:pStyle w:val="a7"/>
        <w:ind w:firstLine="709"/>
        <w:jc w:val="both"/>
        <w:rPr>
          <w:rFonts w:ascii="Times New Roman" w:hAnsi="Times New Roman" w:cs="Times New Roman"/>
          <w:sz w:val="28"/>
          <w:szCs w:val="28"/>
        </w:rPr>
      </w:pPr>
      <w:r w:rsidRPr="00CD0C5D">
        <w:rPr>
          <w:rFonts w:ascii="Times New Roman" w:hAnsi="Times New Roman" w:cs="Times New Roman"/>
          <w:sz w:val="28"/>
          <w:szCs w:val="28"/>
        </w:rPr>
        <w:t>Вот такой рассказ отца Павла. Я же, грешный, думаю: значит, матери было дано видеть своего сына с того места, где она была после своей земной кончины, значит, ей было дано знать время смерти сына. Значит, и там ее молитвы были так горячи, что ей было дано воплотиться и попросить священника исповедать и причастить несчастного раба Божия. Ведь это же так страшно — умереть без покаяния, без причастия. И главное: значит, она любила его, любила своего сына, даже такого, пьяного, изгнавшего родную мать. Значит, она не сердилась, жалела и, уже зная больше всех нас об участи грешников, сделала все, чтобы участь эта миновала сына. Она достала его со дна греховного. Именно она, и только она, силой своей любви и молитвы.</w:t>
      </w:r>
    </w:p>
    <w:p w:rsidR="00F76C21" w:rsidRDefault="00F76C21" w:rsidP="00F76C21">
      <w:pPr>
        <w:rPr>
          <w:rFonts w:ascii="Times New Roman" w:hAnsi="Times New Roman" w:cs="Times New Roman"/>
          <w:sz w:val="28"/>
          <w:szCs w:val="28"/>
        </w:rPr>
      </w:pPr>
      <w:r>
        <w:rPr>
          <w:rFonts w:ascii="Times New Roman" w:hAnsi="Times New Roman" w:cs="Times New Roman"/>
          <w:sz w:val="28"/>
          <w:szCs w:val="28"/>
        </w:rPr>
        <w:br w:type="page"/>
      </w:r>
    </w:p>
    <w:p w:rsidR="00F76C21" w:rsidRDefault="00F76C21" w:rsidP="00F76C21">
      <w:pPr>
        <w:pStyle w:val="a7"/>
        <w:ind w:firstLine="709"/>
        <w:jc w:val="center"/>
        <w:rPr>
          <w:rFonts w:ascii="Monotype Corsiva" w:hAnsi="Monotype Corsiva" w:cs="Times New Roman"/>
          <w:color w:val="C00000"/>
          <w:sz w:val="52"/>
          <w:szCs w:val="52"/>
        </w:rPr>
      </w:pPr>
      <w:r w:rsidRPr="0007285D">
        <w:rPr>
          <w:rFonts w:ascii="Monotype Corsiva" w:hAnsi="Monotype Corsiva" w:cs="Times New Roman"/>
          <w:color w:val="C00000"/>
          <w:sz w:val="52"/>
          <w:szCs w:val="52"/>
        </w:rPr>
        <w:lastRenderedPageBreak/>
        <w:t>«Да святится имя твое…»</w:t>
      </w:r>
    </w:p>
    <w:p w:rsidR="00F76C21" w:rsidRDefault="00F76C21" w:rsidP="00F76C21">
      <w:pPr>
        <w:pStyle w:val="a7"/>
        <w:numPr>
          <w:ilvl w:val="0"/>
          <w:numId w:val="1"/>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Дайте определение.</w:t>
      </w:r>
    </w:p>
    <w:p w:rsidR="00F76C21" w:rsidRDefault="00F76C21" w:rsidP="00F76C21">
      <w:pPr>
        <w:pStyle w:val="a7"/>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Молитва - ________________________________________________________</w:t>
      </w:r>
    </w:p>
    <w:p w:rsidR="00F76C21" w:rsidRDefault="00F76C21" w:rsidP="00F76C21">
      <w:pPr>
        <w:pStyle w:val="a7"/>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w:t>
      </w:r>
    </w:p>
    <w:p w:rsidR="00F76C21" w:rsidRDefault="00F76C21" w:rsidP="00F76C21">
      <w:pPr>
        <w:pStyle w:val="a7"/>
        <w:ind w:left="360"/>
        <w:jc w:val="both"/>
        <w:rPr>
          <w:rFonts w:ascii="Times New Roman" w:hAnsi="Times New Roman" w:cs="Times New Roman"/>
          <w:color w:val="000000" w:themeColor="text1"/>
          <w:sz w:val="28"/>
          <w:szCs w:val="28"/>
        </w:rPr>
      </w:pPr>
    </w:p>
    <w:p w:rsidR="00F76C21" w:rsidRDefault="00F76C21" w:rsidP="00F76C21">
      <w:pPr>
        <w:pStyle w:val="a7"/>
        <w:numPr>
          <w:ilvl w:val="0"/>
          <w:numId w:val="1"/>
        </w:numPr>
        <w:jc w:val="both"/>
        <w:rPr>
          <w:rFonts w:ascii="Times New Roman" w:hAnsi="Times New Roman" w:cs="Times New Roman"/>
          <w:color w:val="000000" w:themeColor="text1"/>
          <w:sz w:val="28"/>
          <w:szCs w:val="28"/>
        </w:rPr>
      </w:pPr>
      <w:r w:rsidRPr="0007285D">
        <w:rPr>
          <w:rFonts w:ascii="Times New Roman" w:hAnsi="Times New Roman" w:cs="Times New Roman"/>
          <w:color w:val="000000" w:themeColor="text1"/>
          <w:sz w:val="28"/>
          <w:szCs w:val="28"/>
        </w:rPr>
        <w:t xml:space="preserve">Заполните </w:t>
      </w:r>
      <w:r>
        <w:rPr>
          <w:rFonts w:ascii="Times New Roman" w:hAnsi="Times New Roman" w:cs="Times New Roman"/>
          <w:color w:val="000000" w:themeColor="text1"/>
          <w:sz w:val="28"/>
          <w:szCs w:val="28"/>
        </w:rPr>
        <w:t>кластер: в каких случаях человек обращается к молитве?</w:t>
      </w:r>
    </w:p>
    <w:p w:rsidR="00F76C21" w:rsidRDefault="00F76C21" w:rsidP="00F76C21">
      <w:pPr>
        <w:pStyle w:val="a7"/>
        <w:ind w:left="360"/>
        <w:jc w:val="both"/>
        <w:rPr>
          <w:rFonts w:ascii="Times New Roman" w:hAnsi="Times New Roman" w:cs="Times New Roman"/>
          <w:color w:val="000000" w:themeColor="text1"/>
          <w:sz w:val="28"/>
          <w:szCs w:val="28"/>
        </w:rPr>
      </w:pPr>
    </w:p>
    <w:p w:rsidR="00F76C21" w:rsidRDefault="00F76C21" w:rsidP="00F76C21">
      <w:pPr>
        <w:pStyle w:val="a7"/>
        <w:ind w:left="360"/>
        <w:jc w:val="both"/>
        <w:rPr>
          <w:rFonts w:ascii="Times New Roman" w:hAnsi="Times New Roman" w:cs="Times New Roman"/>
          <w:color w:val="000000" w:themeColor="text1"/>
          <w:sz w:val="28"/>
          <w:szCs w:val="28"/>
        </w:rPr>
      </w:pPr>
    </w:p>
    <w:p w:rsidR="00F76C21" w:rsidRPr="0007285D" w:rsidRDefault="00F76C21" w:rsidP="00F76C21">
      <w:pPr>
        <w:pStyle w:val="a7"/>
        <w:ind w:left="360"/>
        <w:jc w:val="both"/>
        <w:rPr>
          <w:rFonts w:ascii="Times New Roman" w:hAnsi="Times New Roman" w:cs="Times New Roman"/>
          <w:color w:val="000000" w:themeColor="text1"/>
          <w:sz w:val="28"/>
          <w:szCs w:val="28"/>
        </w:rPr>
      </w:pPr>
    </w:p>
    <w:p w:rsidR="00F76C21" w:rsidRPr="0007285D" w:rsidRDefault="00F9266F" w:rsidP="00F76C21">
      <w:pPr>
        <w:pStyle w:val="a7"/>
        <w:ind w:firstLine="709"/>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pict>
          <v:oval id="_x0000_s1028" style="position:absolute;left:0;text-align:left;margin-left:95.9pt;margin-top:7.7pt;width:223.5pt;height:118.5pt;z-index:-251657728" wrapcoords="9060 0 7756 137 3987 1777 1885 4238 652 6562 0 8749 -72 9570 -72 11484 72 13124 797 15311 2102 17499 4349 19686 4494 20096 8118 21463 9060 21463 12467 21463 13409 21463 17034 20096 17179 19686 19426 17499 20730 15311 21455 13124 21672 10937 21528 8749 20875 6562 19715 4375 17541 1777 13772 137 12467 0 9060 0">
            <v:textbox>
              <w:txbxContent>
                <w:p w:rsidR="00F76C21" w:rsidRDefault="00F76C21" w:rsidP="00F76C21">
                  <w:pPr>
                    <w:pStyle w:val="a7"/>
                    <w:jc w:val="center"/>
                    <w:rPr>
                      <w:rFonts w:ascii="Times New Roman" w:hAnsi="Times New Roman" w:cs="Times New Roman"/>
                      <w:sz w:val="48"/>
                      <w:szCs w:val="48"/>
                    </w:rPr>
                  </w:pPr>
                </w:p>
                <w:p w:rsidR="00F76C21" w:rsidRPr="00112811" w:rsidRDefault="00F76C21" w:rsidP="00F76C21">
                  <w:pPr>
                    <w:pStyle w:val="a7"/>
                    <w:jc w:val="center"/>
                    <w:rPr>
                      <w:rFonts w:ascii="Times New Roman" w:hAnsi="Times New Roman" w:cs="Times New Roman"/>
                      <w:sz w:val="48"/>
                      <w:szCs w:val="48"/>
                    </w:rPr>
                  </w:pPr>
                  <w:r w:rsidRPr="00112811">
                    <w:rPr>
                      <w:rFonts w:ascii="Times New Roman" w:hAnsi="Times New Roman" w:cs="Times New Roman"/>
                      <w:sz w:val="48"/>
                      <w:szCs w:val="48"/>
                    </w:rPr>
                    <w:t>МОЛИТВА</w:t>
                  </w:r>
                </w:p>
              </w:txbxContent>
            </v:textbox>
            <w10:wrap type="tight"/>
          </v:oval>
        </w:pict>
      </w: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ind w:firstLine="709"/>
        <w:jc w:val="both"/>
        <w:rPr>
          <w:rFonts w:ascii="Times New Roman" w:hAnsi="Times New Roman" w:cs="Times New Roman"/>
          <w:b/>
          <w:sz w:val="28"/>
          <w:szCs w:val="28"/>
        </w:rPr>
      </w:pPr>
    </w:p>
    <w:p w:rsidR="00F76C21" w:rsidRDefault="00F76C21" w:rsidP="00F76C21">
      <w:pPr>
        <w:pStyle w:val="a7"/>
        <w:jc w:val="both"/>
        <w:rPr>
          <w:rFonts w:ascii="Times New Roman" w:hAnsi="Times New Roman" w:cs="Times New Roman"/>
          <w:sz w:val="28"/>
          <w:szCs w:val="28"/>
        </w:rPr>
      </w:pPr>
      <w:r w:rsidRPr="00112811">
        <w:rPr>
          <w:rFonts w:ascii="Times New Roman" w:hAnsi="Times New Roman" w:cs="Times New Roman"/>
          <w:sz w:val="28"/>
          <w:szCs w:val="28"/>
        </w:rPr>
        <w:t>3.</w:t>
      </w:r>
      <w:r>
        <w:rPr>
          <w:rFonts w:ascii="Times New Roman" w:hAnsi="Times New Roman" w:cs="Times New Roman"/>
          <w:sz w:val="28"/>
          <w:szCs w:val="28"/>
        </w:rPr>
        <w:t>Заполните таблицы.</w:t>
      </w:r>
    </w:p>
    <w:p w:rsidR="00F76C21" w:rsidRDefault="00F76C21" w:rsidP="00F76C21">
      <w:pPr>
        <w:pStyle w:val="a7"/>
        <w:jc w:val="both"/>
        <w:rPr>
          <w:rFonts w:ascii="Times New Roman" w:hAnsi="Times New Roman" w:cs="Times New Roman"/>
          <w:sz w:val="28"/>
          <w:szCs w:val="28"/>
        </w:rPr>
      </w:pPr>
    </w:p>
    <w:tbl>
      <w:tblPr>
        <w:tblStyle w:val="a8"/>
        <w:tblW w:w="0" w:type="auto"/>
        <w:tblLook w:val="04A0" w:firstRow="1" w:lastRow="0" w:firstColumn="1" w:lastColumn="0" w:noHBand="0" w:noVBand="1"/>
      </w:tblPr>
      <w:tblGrid>
        <w:gridCol w:w="4927"/>
        <w:gridCol w:w="4927"/>
      </w:tblGrid>
      <w:tr w:rsidR="00F76C21" w:rsidTr="000B1F67">
        <w:tc>
          <w:tcPr>
            <w:tcW w:w="9854" w:type="dxa"/>
            <w:gridSpan w:val="2"/>
          </w:tcPr>
          <w:p w:rsidR="00F76C21" w:rsidRPr="00112811" w:rsidRDefault="00F76C21" w:rsidP="000B1F67">
            <w:pPr>
              <w:pStyle w:val="a7"/>
              <w:jc w:val="center"/>
              <w:rPr>
                <w:rFonts w:ascii="Times New Roman" w:hAnsi="Times New Roman" w:cs="Times New Roman"/>
                <w:b/>
                <w:sz w:val="28"/>
                <w:szCs w:val="28"/>
              </w:rPr>
            </w:pPr>
            <w:r w:rsidRPr="00112811">
              <w:rPr>
                <w:rFonts w:ascii="Times New Roman" w:hAnsi="Times New Roman" w:cs="Times New Roman"/>
                <w:b/>
                <w:sz w:val="28"/>
                <w:szCs w:val="28"/>
              </w:rPr>
              <w:t>Мать</w:t>
            </w: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bl>
    <w:p w:rsidR="00F76C21" w:rsidRDefault="00F76C21" w:rsidP="00F76C21">
      <w:pPr>
        <w:pStyle w:val="a7"/>
        <w:jc w:val="both"/>
        <w:rPr>
          <w:rFonts w:ascii="Times New Roman" w:hAnsi="Times New Roman" w:cs="Times New Roman"/>
          <w:sz w:val="28"/>
          <w:szCs w:val="28"/>
        </w:rPr>
      </w:pPr>
    </w:p>
    <w:p w:rsidR="00F76C21" w:rsidRDefault="00F76C21" w:rsidP="00F76C21">
      <w:pPr>
        <w:pStyle w:val="a7"/>
        <w:jc w:val="both"/>
        <w:rPr>
          <w:rFonts w:ascii="Times New Roman" w:hAnsi="Times New Roman" w:cs="Times New Roman"/>
          <w:sz w:val="28"/>
          <w:szCs w:val="28"/>
        </w:rPr>
      </w:pPr>
    </w:p>
    <w:tbl>
      <w:tblPr>
        <w:tblStyle w:val="a8"/>
        <w:tblW w:w="0" w:type="auto"/>
        <w:tblLook w:val="04A0" w:firstRow="1" w:lastRow="0" w:firstColumn="1" w:lastColumn="0" w:noHBand="0" w:noVBand="1"/>
      </w:tblPr>
      <w:tblGrid>
        <w:gridCol w:w="4927"/>
        <w:gridCol w:w="4927"/>
      </w:tblGrid>
      <w:tr w:rsidR="00F76C21" w:rsidTr="000B1F67">
        <w:tc>
          <w:tcPr>
            <w:tcW w:w="9854" w:type="dxa"/>
            <w:gridSpan w:val="2"/>
          </w:tcPr>
          <w:p w:rsidR="00F76C21" w:rsidRPr="00112811" w:rsidRDefault="00F76C21" w:rsidP="000B1F67">
            <w:pPr>
              <w:pStyle w:val="a7"/>
              <w:jc w:val="center"/>
              <w:rPr>
                <w:rFonts w:ascii="Times New Roman" w:hAnsi="Times New Roman" w:cs="Times New Roman"/>
                <w:b/>
                <w:sz w:val="28"/>
                <w:szCs w:val="28"/>
              </w:rPr>
            </w:pPr>
            <w:r>
              <w:rPr>
                <w:rFonts w:ascii="Times New Roman" w:hAnsi="Times New Roman" w:cs="Times New Roman"/>
                <w:b/>
                <w:sz w:val="28"/>
                <w:szCs w:val="28"/>
              </w:rPr>
              <w:t>Сын</w:t>
            </w: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r w:rsidR="00F76C21" w:rsidTr="000B1F67">
        <w:tc>
          <w:tcPr>
            <w:tcW w:w="4927" w:type="dxa"/>
          </w:tcPr>
          <w:p w:rsidR="00F76C21" w:rsidRPr="00112811" w:rsidRDefault="00F76C21" w:rsidP="000B1F67">
            <w:pPr>
              <w:pStyle w:val="a7"/>
              <w:jc w:val="both"/>
              <w:rPr>
                <w:rFonts w:ascii="Times New Roman" w:hAnsi="Times New Roman" w:cs="Times New Roman"/>
                <w:sz w:val="48"/>
                <w:szCs w:val="48"/>
              </w:rPr>
            </w:pPr>
          </w:p>
        </w:tc>
        <w:tc>
          <w:tcPr>
            <w:tcW w:w="4927" w:type="dxa"/>
          </w:tcPr>
          <w:p w:rsidR="00F76C21" w:rsidRPr="00112811" w:rsidRDefault="00F76C21" w:rsidP="000B1F67">
            <w:pPr>
              <w:pStyle w:val="a7"/>
              <w:jc w:val="both"/>
              <w:rPr>
                <w:rFonts w:ascii="Times New Roman" w:hAnsi="Times New Roman" w:cs="Times New Roman"/>
                <w:sz w:val="48"/>
                <w:szCs w:val="48"/>
              </w:rPr>
            </w:pPr>
          </w:p>
        </w:tc>
      </w:tr>
    </w:tbl>
    <w:p w:rsidR="00F76C21" w:rsidRDefault="00F76C21" w:rsidP="00F76C21">
      <w:pPr>
        <w:pStyle w:val="a7"/>
        <w:jc w:val="both"/>
        <w:rPr>
          <w:rFonts w:ascii="Times New Roman" w:hAnsi="Times New Roman" w:cs="Times New Roman"/>
          <w:sz w:val="28"/>
          <w:szCs w:val="28"/>
        </w:rPr>
      </w:pPr>
    </w:p>
    <w:p w:rsidR="00F76C21" w:rsidRDefault="00F76C21">
      <w:pPr>
        <w:rPr>
          <w:rFonts w:ascii="Times New Roman" w:hAnsi="Times New Roman" w:cs="Times New Roman"/>
          <w:sz w:val="24"/>
          <w:szCs w:val="24"/>
        </w:rPr>
      </w:pPr>
      <w:r>
        <w:rPr>
          <w:rFonts w:ascii="Times New Roman" w:hAnsi="Times New Roman" w:cs="Times New Roman"/>
          <w:sz w:val="24"/>
          <w:szCs w:val="24"/>
        </w:rPr>
        <w:br w:type="page"/>
      </w:r>
    </w:p>
    <w:p w:rsidR="00F9266F" w:rsidRDefault="00F9266F" w:rsidP="00F9266F">
      <w:pPr>
        <w:pStyle w:val="a7"/>
        <w:jc w:val="both"/>
        <w:rPr>
          <w:rFonts w:ascii="Times New Roman" w:hAnsi="Times New Roman" w:cs="Times New Roman"/>
          <w:sz w:val="28"/>
          <w:szCs w:val="28"/>
        </w:rPr>
      </w:pPr>
      <w:r w:rsidRPr="00112811">
        <w:rPr>
          <w:rFonts w:ascii="Times New Roman" w:hAnsi="Times New Roman" w:cs="Times New Roman"/>
          <w:sz w:val="28"/>
          <w:szCs w:val="28"/>
        </w:rPr>
        <w:lastRenderedPageBreak/>
        <w:t>4.</w:t>
      </w:r>
      <w:r>
        <w:rPr>
          <w:rFonts w:ascii="Times New Roman" w:hAnsi="Times New Roman" w:cs="Times New Roman"/>
          <w:sz w:val="28"/>
          <w:szCs w:val="28"/>
        </w:rPr>
        <w:t xml:space="preserve"> Выпишите из шестого </w:t>
      </w:r>
      <w:proofErr w:type="gramStart"/>
      <w:r>
        <w:rPr>
          <w:rFonts w:ascii="Times New Roman" w:hAnsi="Times New Roman" w:cs="Times New Roman"/>
          <w:sz w:val="28"/>
          <w:szCs w:val="28"/>
        </w:rPr>
        <w:t>отрывка  слова</w:t>
      </w:r>
      <w:proofErr w:type="gramEnd"/>
      <w:r>
        <w:rPr>
          <w:rFonts w:ascii="Times New Roman" w:hAnsi="Times New Roman" w:cs="Times New Roman"/>
          <w:sz w:val="28"/>
          <w:szCs w:val="28"/>
        </w:rPr>
        <w:t>, которые можно считать нравственным ориентиром.</w:t>
      </w:r>
    </w:p>
    <w:p w:rsidR="00F9266F" w:rsidRDefault="00F9266F" w:rsidP="00F9266F">
      <w:pPr>
        <w:pStyle w:val="a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266F" w:rsidRDefault="00F9266F" w:rsidP="00F9266F">
      <w:pPr>
        <w:pStyle w:val="a7"/>
        <w:jc w:val="both"/>
        <w:rPr>
          <w:rFonts w:ascii="Times New Roman" w:hAnsi="Times New Roman" w:cs="Times New Roman"/>
          <w:sz w:val="28"/>
          <w:szCs w:val="28"/>
        </w:rPr>
      </w:pPr>
    </w:p>
    <w:p w:rsidR="00F9266F" w:rsidRDefault="00F9266F" w:rsidP="00F9266F">
      <w:pPr>
        <w:pStyle w:val="a7"/>
        <w:jc w:val="both"/>
        <w:rPr>
          <w:rFonts w:ascii="Times New Roman" w:hAnsi="Times New Roman" w:cs="Times New Roman"/>
          <w:sz w:val="28"/>
          <w:szCs w:val="28"/>
        </w:rPr>
      </w:pPr>
      <w:r>
        <w:rPr>
          <w:rFonts w:ascii="Times New Roman" w:hAnsi="Times New Roman" w:cs="Times New Roman"/>
          <w:sz w:val="28"/>
          <w:szCs w:val="28"/>
        </w:rPr>
        <w:t>5. Напишите письмо своей маме: что ты скажешь своей маме после сегодняшнего урока.</w:t>
      </w:r>
    </w:p>
    <w:p w:rsidR="00F9266F" w:rsidRDefault="00F9266F" w:rsidP="00F9266F">
      <w:pPr>
        <w:pStyle w:val="a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266F" w:rsidRDefault="00F9266F" w:rsidP="00F9266F">
      <w:pPr>
        <w:pStyle w:val="a7"/>
        <w:jc w:val="both"/>
        <w:rPr>
          <w:rFonts w:ascii="Times New Roman" w:hAnsi="Times New Roman" w:cs="Times New Roman"/>
          <w:sz w:val="28"/>
          <w:szCs w:val="28"/>
        </w:rPr>
      </w:pPr>
    </w:p>
    <w:p w:rsidR="00F9266F" w:rsidRDefault="00F9266F" w:rsidP="00F9266F">
      <w:pPr>
        <w:pStyle w:val="a7"/>
        <w:jc w:val="both"/>
        <w:rPr>
          <w:rFonts w:ascii="Times New Roman" w:hAnsi="Times New Roman" w:cs="Times New Roman"/>
          <w:sz w:val="28"/>
          <w:szCs w:val="28"/>
        </w:rPr>
      </w:pPr>
      <w:r>
        <w:rPr>
          <w:rFonts w:ascii="Times New Roman" w:hAnsi="Times New Roman" w:cs="Times New Roman"/>
          <w:sz w:val="28"/>
          <w:szCs w:val="28"/>
        </w:rPr>
        <w:t>6. Домашнее задание. Заполни таблицу «Язык Крупина».</w:t>
      </w:r>
    </w:p>
    <w:tbl>
      <w:tblPr>
        <w:tblStyle w:val="a8"/>
        <w:tblW w:w="0" w:type="auto"/>
        <w:tblLook w:val="04A0" w:firstRow="1" w:lastRow="0" w:firstColumn="1" w:lastColumn="0" w:noHBand="0" w:noVBand="1"/>
      </w:tblPr>
      <w:tblGrid>
        <w:gridCol w:w="3227"/>
        <w:gridCol w:w="6627"/>
      </w:tblGrid>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Повтор слова</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Пословица</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Фразеологизм</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Синонимы</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Антонимы</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Разговорная лексика</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Эпитеты</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Default="00F9266F" w:rsidP="000F5241">
            <w:pPr>
              <w:pStyle w:val="a7"/>
              <w:jc w:val="both"/>
              <w:rPr>
                <w:rFonts w:ascii="Times New Roman" w:hAnsi="Times New Roman" w:cs="Times New Roman"/>
                <w:sz w:val="28"/>
                <w:szCs w:val="28"/>
              </w:rPr>
            </w:pPr>
            <w:r>
              <w:rPr>
                <w:rFonts w:ascii="Times New Roman" w:hAnsi="Times New Roman" w:cs="Times New Roman"/>
                <w:sz w:val="28"/>
                <w:szCs w:val="28"/>
              </w:rPr>
              <w:t>Метафоры</w:t>
            </w:r>
          </w:p>
        </w:tc>
        <w:tc>
          <w:tcPr>
            <w:tcW w:w="6627" w:type="dxa"/>
          </w:tcPr>
          <w:p w:rsidR="00F9266F" w:rsidRPr="008762B9" w:rsidRDefault="00F9266F" w:rsidP="000F5241">
            <w:pPr>
              <w:pStyle w:val="a7"/>
              <w:jc w:val="both"/>
              <w:rPr>
                <w:rFonts w:ascii="Times New Roman" w:hAnsi="Times New Roman" w:cs="Times New Roman"/>
                <w:sz w:val="48"/>
                <w:szCs w:val="48"/>
              </w:rPr>
            </w:pPr>
          </w:p>
        </w:tc>
      </w:tr>
      <w:tr w:rsidR="00F9266F" w:rsidTr="000F5241">
        <w:tc>
          <w:tcPr>
            <w:tcW w:w="3227" w:type="dxa"/>
          </w:tcPr>
          <w:p w:rsidR="00F9266F" w:rsidRPr="008762B9" w:rsidRDefault="00F9266F" w:rsidP="000F5241">
            <w:pPr>
              <w:pStyle w:val="a7"/>
              <w:jc w:val="both"/>
              <w:rPr>
                <w:rFonts w:ascii="Times New Roman" w:hAnsi="Times New Roman" w:cs="Times New Roman"/>
                <w:sz w:val="28"/>
                <w:szCs w:val="28"/>
                <w:vertAlign w:val="superscript"/>
              </w:rPr>
            </w:pPr>
            <w:r>
              <w:rPr>
                <w:rFonts w:ascii="Times New Roman" w:hAnsi="Times New Roman" w:cs="Times New Roman"/>
                <w:sz w:val="28"/>
                <w:szCs w:val="28"/>
              </w:rPr>
              <w:t>Парцелляция</w:t>
            </w:r>
            <w:r>
              <w:rPr>
                <w:rFonts w:ascii="Times New Roman" w:hAnsi="Times New Roman" w:cs="Times New Roman"/>
                <w:sz w:val="28"/>
                <w:szCs w:val="28"/>
                <w:vertAlign w:val="superscript"/>
              </w:rPr>
              <w:t>*</w:t>
            </w:r>
          </w:p>
        </w:tc>
        <w:tc>
          <w:tcPr>
            <w:tcW w:w="6627" w:type="dxa"/>
          </w:tcPr>
          <w:p w:rsidR="00F9266F" w:rsidRPr="008762B9" w:rsidRDefault="00F9266F" w:rsidP="000F5241">
            <w:pPr>
              <w:pStyle w:val="a7"/>
              <w:jc w:val="both"/>
              <w:rPr>
                <w:rFonts w:ascii="Times New Roman" w:hAnsi="Times New Roman" w:cs="Times New Roman"/>
                <w:sz w:val="48"/>
                <w:szCs w:val="48"/>
              </w:rPr>
            </w:pPr>
          </w:p>
        </w:tc>
      </w:tr>
    </w:tbl>
    <w:p w:rsidR="00F9266F" w:rsidRDefault="00F9266F" w:rsidP="00F9266F">
      <w:pPr>
        <w:pStyle w:val="a7"/>
        <w:jc w:val="both"/>
        <w:rPr>
          <w:rFonts w:ascii="Times New Roman" w:hAnsi="Times New Roman" w:cs="Times New Roman"/>
          <w:sz w:val="24"/>
          <w:szCs w:val="24"/>
        </w:rPr>
      </w:pPr>
      <w:r>
        <w:rPr>
          <w:rFonts w:ascii="Times New Roman" w:hAnsi="Times New Roman" w:cs="Times New Roman"/>
          <w:sz w:val="28"/>
          <w:szCs w:val="28"/>
        </w:rPr>
        <w:t>Парцелляция</w:t>
      </w:r>
      <w:r>
        <w:rPr>
          <w:rFonts w:ascii="Times New Roman" w:hAnsi="Times New Roman" w:cs="Times New Roman"/>
          <w:sz w:val="28"/>
          <w:szCs w:val="28"/>
          <w:vertAlign w:val="superscript"/>
        </w:rPr>
        <w:t xml:space="preserve">* - </w:t>
      </w:r>
      <w:r w:rsidRPr="008762B9">
        <w:rPr>
          <w:rFonts w:ascii="Times New Roman" w:hAnsi="Times New Roman" w:cs="Times New Roman"/>
          <w:sz w:val="24"/>
          <w:szCs w:val="24"/>
        </w:rPr>
        <w:t xml:space="preserve">намеренное расчленение связанного интонационно и на письме текста </w:t>
      </w:r>
      <w:proofErr w:type="gramStart"/>
      <w:r w:rsidRPr="008762B9">
        <w:rPr>
          <w:rFonts w:ascii="Times New Roman" w:hAnsi="Times New Roman" w:cs="Times New Roman"/>
          <w:sz w:val="24"/>
          <w:szCs w:val="24"/>
        </w:rPr>
        <w:t>на несколько пунктуационно самостоятельных отрезков</w:t>
      </w:r>
      <w:proofErr w:type="gramEnd"/>
      <w:r>
        <w:rPr>
          <w:rFonts w:ascii="Times New Roman" w:hAnsi="Times New Roman" w:cs="Times New Roman"/>
          <w:sz w:val="24"/>
          <w:szCs w:val="24"/>
        </w:rPr>
        <w:t>.</w:t>
      </w:r>
    </w:p>
    <w:p w:rsidR="008762B9" w:rsidRPr="008762B9" w:rsidRDefault="008762B9" w:rsidP="00F9266F">
      <w:pPr>
        <w:pStyle w:val="a7"/>
        <w:jc w:val="both"/>
        <w:rPr>
          <w:rFonts w:ascii="Times New Roman" w:hAnsi="Times New Roman" w:cs="Times New Roman"/>
          <w:sz w:val="24"/>
          <w:szCs w:val="24"/>
        </w:rPr>
      </w:pPr>
    </w:p>
    <w:sectPr w:rsidR="008762B9" w:rsidRPr="008762B9" w:rsidSect="00F76C21">
      <w:pgSz w:w="11906" w:h="16838"/>
      <w:pgMar w:top="1134"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09F5"/>
    <w:multiLevelType w:val="hybridMultilevel"/>
    <w:tmpl w:val="8D0C7128"/>
    <w:lvl w:ilvl="0" w:tplc="824AD50A">
      <w:start w:val="1"/>
      <w:numFmt w:val="decimal"/>
      <w:lvlText w:val="%1."/>
      <w:lvlJc w:val="left"/>
      <w:pPr>
        <w:ind w:left="360" w:hanging="360"/>
      </w:pPr>
      <w:rPr>
        <w:rFonts w:hint="default"/>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D0C5D"/>
    <w:rsid w:val="0007285D"/>
    <w:rsid w:val="00112811"/>
    <w:rsid w:val="00410A4D"/>
    <w:rsid w:val="00665B90"/>
    <w:rsid w:val="008762B9"/>
    <w:rsid w:val="00AB1C43"/>
    <w:rsid w:val="00AB2EAD"/>
    <w:rsid w:val="00C86624"/>
    <w:rsid w:val="00CD0C5D"/>
    <w:rsid w:val="00F76C21"/>
    <w:rsid w:val="00F9266F"/>
    <w:rsid w:val="00FC3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2B8495DF-4A69-4790-94BE-30C42D398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66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C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C5D"/>
    <w:rPr>
      <w:rFonts w:ascii="Tahoma" w:hAnsi="Tahoma" w:cs="Tahoma"/>
      <w:sz w:val="16"/>
      <w:szCs w:val="16"/>
    </w:rPr>
  </w:style>
  <w:style w:type="paragraph" w:styleId="a5">
    <w:name w:val="Normal (Web)"/>
    <w:basedOn w:val="a"/>
    <w:uiPriority w:val="99"/>
    <w:semiHidden/>
    <w:unhideWhenUsed/>
    <w:rsid w:val="00CD0C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D0C5D"/>
    <w:rPr>
      <w:color w:val="0000FF"/>
      <w:u w:val="single"/>
    </w:rPr>
  </w:style>
  <w:style w:type="paragraph" w:styleId="a7">
    <w:name w:val="No Spacing"/>
    <w:uiPriority w:val="1"/>
    <w:qFormat/>
    <w:rsid w:val="00CD0C5D"/>
    <w:pPr>
      <w:spacing w:after="0" w:line="240" w:lineRule="auto"/>
    </w:pPr>
  </w:style>
  <w:style w:type="table" w:styleId="a8">
    <w:name w:val="Table Grid"/>
    <w:basedOn w:val="a1"/>
    <w:uiPriority w:val="59"/>
    <w:rsid w:val="00112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ru.wikipedia.org/wiki/%D0%A1%D0%BE%D1%8E%D0%B7_%D0%BF%D0%B8%D1%81%D0%B0%D1%82%D0%B5%D0%BB%D0%B5%D0%B9_%D0%A0%D0%BE%D1%81%D1%81%D0%B8%D0%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F%D0%B0%D1%82%D1%80%D0%B8%D0%B0%D1%80%D1%88%D0%B0%D1%8F_%D0%BB%D0%B8%D1%82%D0%B5%D1%80%D0%B0%D1%82%D1%83%D1%80%D0%BD%D0%B0%D1%8F_%D0%BF%D1%80%D0%B5%D0%BC%D0%B8%D1%8F"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avzhurnal.ru/Literatura_page/rasskazy-vladimira-krupin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945</Words>
  <Characters>5391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PCI</cp:lastModifiedBy>
  <cp:revision>3</cp:revision>
  <cp:lastPrinted>2019-01-27T13:11:00Z</cp:lastPrinted>
  <dcterms:created xsi:type="dcterms:W3CDTF">2018-04-02T18:44:00Z</dcterms:created>
  <dcterms:modified xsi:type="dcterms:W3CDTF">2021-06-08T18:48:00Z</dcterms:modified>
</cp:coreProperties>
</file>